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C3018" w14:textId="77777777" w:rsidR="00020250" w:rsidRPr="00020250" w:rsidRDefault="00020250" w:rsidP="000202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020250">
        <w:rPr>
          <w:rFonts w:ascii="Times New Roman" w:eastAsia="Aptos" w:hAnsi="Times New Roman" w:cs="Times New Roman"/>
          <w:b/>
          <w:bCs/>
          <w:noProof/>
          <w:sz w:val="28"/>
          <w:szCs w:val="28"/>
          <w:lang w:bidi="uk-UA"/>
        </w:rPr>
        <w:drawing>
          <wp:inline distT="0" distB="0" distL="0" distR="0" wp14:anchorId="3A2BD2F6" wp14:editId="3E48ECC1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DE003" w14:textId="77777777" w:rsidR="00020250" w:rsidRPr="00020250" w:rsidRDefault="00020250" w:rsidP="000202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020250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2E379E05" w14:textId="77777777" w:rsidR="00020250" w:rsidRPr="00020250" w:rsidRDefault="00020250" w:rsidP="000202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020250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26B5F1DF" w14:textId="77777777" w:rsidR="00020250" w:rsidRPr="00020250" w:rsidRDefault="00020250" w:rsidP="000202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2D0CB980" w14:textId="77777777" w:rsidR="00020250" w:rsidRPr="00020250" w:rsidRDefault="00020250" w:rsidP="0002025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020250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5C3533E6" w14:textId="77777777" w:rsidR="00020250" w:rsidRPr="00020250" w:rsidRDefault="00020250" w:rsidP="00020250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48D30F3E" w14:textId="77777777" w:rsidR="00020250" w:rsidRDefault="00020250" w:rsidP="00020250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  <w:r w:rsidRPr="00020250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29 листопада 2024 року  </w:t>
      </w:r>
      <w:r w:rsidRPr="00020250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20250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20250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20250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20250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20250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020250">
        <w:rPr>
          <w:rFonts w:ascii="Times New Roman" w:eastAsia="Aptos" w:hAnsi="Times New Roman" w:cs="Times New Roman"/>
          <w:sz w:val="28"/>
          <w:szCs w:val="28"/>
          <w:lang w:bidi="uk-UA"/>
        </w:rPr>
        <w:tab/>
        <w:t xml:space="preserve">         № 12/</w:t>
      </w:r>
      <w:r>
        <w:rPr>
          <w:rFonts w:ascii="Times New Roman" w:eastAsia="Aptos" w:hAnsi="Times New Roman" w:cs="Times New Roman"/>
          <w:sz w:val="28"/>
          <w:szCs w:val="28"/>
          <w:lang w:bidi="uk-UA"/>
        </w:rPr>
        <w:t>10</w:t>
      </w:r>
    </w:p>
    <w:p w14:paraId="0014D494" w14:textId="43344F4D" w:rsidR="00020250" w:rsidRPr="00020250" w:rsidRDefault="00020250" w:rsidP="00020250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  <w:r w:rsidRPr="00020250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  </w:t>
      </w:r>
    </w:p>
    <w:p w14:paraId="4C8E1DC5" w14:textId="77777777" w:rsidR="00020250" w:rsidRPr="00020250" w:rsidRDefault="00020250" w:rsidP="00020250">
      <w:pPr>
        <w:tabs>
          <w:tab w:val="left" w:pos="-5812"/>
          <w:tab w:val="left" w:pos="567"/>
        </w:tabs>
        <w:spacing w:after="0" w:line="240" w:lineRule="auto"/>
        <w:ind w:right="4586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0202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Про відключення вуличного освітлення </w:t>
      </w:r>
      <w:r w:rsidRPr="0002025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населених пунктів громади</w:t>
      </w:r>
    </w:p>
    <w:p w14:paraId="6C793C62" w14:textId="77777777" w:rsidR="00020250" w:rsidRDefault="00020250" w:rsidP="000202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</w:pPr>
    </w:p>
    <w:p w14:paraId="6FAE2FDA" w14:textId="33E2CAEA" w:rsidR="00020250" w:rsidRPr="00020250" w:rsidRDefault="00020250" w:rsidP="00F65633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>К</w:t>
      </w:r>
      <w:r w:rsidRPr="00020250"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>еруючись Законом України «Про місцеве самоврядування в Україні», відповідно до п. 5 ч. 1 ст. 8 Закону України «Про правовий режим воєнного стану», враховуючи значні пошкодження енергетичної інфраструктури України після масованих російських атак, у зв’язку введенням графіків погодинного відключення електроенергії, з метою раціонального використання електроенергії та зменшення навантаження на національну енергомережу, виконавчий комітет сільської ради</w:t>
      </w:r>
    </w:p>
    <w:p w14:paraId="086EAB5F" w14:textId="77777777" w:rsidR="00020250" w:rsidRPr="00020250" w:rsidRDefault="00020250" w:rsidP="00F65633">
      <w:pPr>
        <w:shd w:val="clear" w:color="auto" w:fill="FFFFFF"/>
        <w:spacing w:after="16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020250"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  <w:t> </w:t>
      </w:r>
    </w:p>
    <w:p w14:paraId="18B101A7" w14:textId="77777777" w:rsidR="00020250" w:rsidRPr="00020250" w:rsidRDefault="00020250" w:rsidP="00F65633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020250"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>ВИРІШИВ:</w:t>
      </w:r>
    </w:p>
    <w:p w14:paraId="5999289A" w14:textId="77777777" w:rsidR="00020250" w:rsidRPr="00020250" w:rsidRDefault="00020250" w:rsidP="00F65633">
      <w:pPr>
        <w:shd w:val="clear" w:color="auto" w:fill="FFFFFF"/>
        <w:spacing w:after="16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020250"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  <w:t> </w:t>
      </w:r>
    </w:p>
    <w:p w14:paraId="053F3A37" w14:textId="01112E2E" w:rsidR="00A9423E" w:rsidRPr="00A9423E" w:rsidRDefault="00020250" w:rsidP="00F65633">
      <w:pPr>
        <w:pStyle w:val="a5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Відключити вуличне освітлення в населених пунктах Вишнівської територіальної громади</w:t>
      </w:r>
      <w:r w:rsidR="00A9423E" w:rsidRPr="00A9423E">
        <w:rPr>
          <w:rFonts w:ascii="Times New Roman" w:eastAsia="Times New Roman" w:hAnsi="Times New Roman" w:cs="Times New Roman"/>
          <w:sz w:val="28"/>
          <w:szCs w:val="28"/>
        </w:rPr>
        <w:t xml:space="preserve"> з 29.11.2024року на період стабілізації  ситуації  в енергетичному секторі України.</w:t>
      </w:r>
    </w:p>
    <w:p w14:paraId="00339692" w14:textId="6D27A943" w:rsidR="00020250" w:rsidRPr="00020250" w:rsidRDefault="00A9423E" w:rsidP="00F65633">
      <w:pPr>
        <w:shd w:val="clear" w:color="auto" w:fill="FFFFFF"/>
        <w:spacing w:after="0" w:line="240" w:lineRule="auto"/>
        <w:ind w:right="225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>2.</w:t>
      </w:r>
      <w:r w:rsidR="00020250"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>О</w:t>
      </w:r>
      <w:r w:rsidR="00020250" w:rsidRPr="00020250"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 xml:space="preserve">прилюднити інформацію, подану в п. 1 даного рішення, про відключення вуличного освітлення на офіційному вебсайті </w:t>
      </w:r>
      <w:r w:rsidR="00020250"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>Вишнівс</w:t>
      </w:r>
      <w:r w:rsidR="00020250" w:rsidRPr="00020250"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>ької сільської ради.</w:t>
      </w:r>
    </w:p>
    <w:p w14:paraId="4903488F" w14:textId="0359C9B3" w:rsidR="00020250" w:rsidRPr="00020250" w:rsidRDefault="00A9423E" w:rsidP="00F65633">
      <w:pPr>
        <w:shd w:val="clear" w:color="auto" w:fill="FFFFFF"/>
        <w:spacing w:after="0" w:line="240" w:lineRule="auto"/>
        <w:ind w:right="225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>3.</w:t>
      </w:r>
      <w:r w:rsidR="00020250" w:rsidRPr="00020250"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>Контроль за виконанням цього рішення покласти на</w:t>
      </w:r>
      <w:r w:rsidR="00020250"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 xml:space="preserve"> сільського голову Віктора СУЩИКА.</w:t>
      </w:r>
    </w:p>
    <w:p w14:paraId="03A2788B" w14:textId="77777777" w:rsidR="00020250" w:rsidRDefault="00020250" w:rsidP="00020250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</w:pPr>
    </w:p>
    <w:p w14:paraId="45AF23D6" w14:textId="77777777" w:rsidR="00020250" w:rsidRDefault="00020250" w:rsidP="00020250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</w:pPr>
    </w:p>
    <w:p w14:paraId="424E7376" w14:textId="6AFE9F48" w:rsidR="00020250" w:rsidRDefault="00020250" w:rsidP="00020250">
      <w:pPr>
        <w:shd w:val="clear" w:color="auto" w:fill="FFFFFF"/>
        <w:spacing w:after="0" w:line="240" w:lineRule="auto"/>
        <w:ind w:right="225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</w:p>
    <w:p w14:paraId="1091DCE5" w14:textId="77777777" w:rsidR="00F65633" w:rsidRPr="00020250" w:rsidRDefault="00F65633" w:rsidP="00020250">
      <w:pPr>
        <w:shd w:val="clear" w:color="auto" w:fill="FFFFFF"/>
        <w:spacing w:after="0" w:line="240" w:lineRule="auto"/>
        <w:ind w:right="225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</w:p>
    <w:p w14:paraId="56B04D3C" w14:textId="1F95B374" w:rsidR="00020250" w:rsidRPr="00020250" w:rsidRDefault="00020250" w:rsidP="00020250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eastAsia="uk-UA"/>
        </w:rPr>
      </w:pPr>
      <w:r w:rsidRPr="00020250">
        <w:rPr>
          <w:rFonts w:ascii="Times New Roman" w:eastAsia="Times New Roman" w:hAnsi="Times New Roman" w:cs="Times New Roman"/>
          <w:color w:val="333333"/>
          <w:sz w:val="30"/>
          <w:szCs w:val="30"/>
          <w:bdr w:val="none" w:sz="0" w:space="0" w:color="auto" w:frame="1"/>
          <w:lang w:eastAsia="uk-UA"/>
        </w:rPr>
        <w:t>Сільський голова</w:t>
      </w:r>
      <w:r w:rsidRPr="00020250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eastAsia="uk-UA"/>
        </w:rPr>
        <w:t xml:space="preserve">              </w:t>
      </w:r>
      <w:r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eastAsia="uk-UA"/>
        </w:rPr>
        <w:t xml:space="preserve">                                 </w:t>
      </w:r>
      <w:r w:rsidRPr="00020250"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eastAsia="uk-UA"/>
        </w:rPr>
        <w:t>                   </w:t>
      </w:r>
      <w:r>
        <w:rPr>
          <w:rFonts w:ascii="Times New Roman" w:eastAsia="Times New Roman" w:hAnsi="Times New Roman" w:cs="Times New Roman"/>
          <w:b/>
          <w:bCs/>
          <w:color w:val="333333"/>
          <w:sz w:val="30"/>
          <w:szCs w:val="30"/>
          <w:bdr w:val="none" w:sz="0" w:space="0" w:color="auto" w:frame="1"/>
          <w:lang w:eastAsia="uk-UA"/>
        </w:rPr>
        <w:t>Віктор СУЩИК</w:t>
      </w:r>
    </w:p>
    <w:sectPr w:rsidR="00020250" w:rsidRPr="000202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C27839"/>
    <w:multiLevelType w:val="multilevel"/>
    <w:tmpl w:val="A97EB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020582"/>
    <w:multiLevelType w:val="hybridMultilevel"/>
    <w:tmpl w:val="D7183B9C"/>
    <w:lvl w:ilvl="0" w:tplc="C2FE025C">
      <w:start w:val="1"/>
      <w:numFmt w:val="decimal"/>
      <w:lvlText w:val="%1."/>
      <w:lvlJc w:val="left"/>
      <w:pPr>
        <w:ind w:left="930" w:hanging="390"/>
      </w:p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num w:numId="1" w16cid:durableId="637802800">
    <w:abstractNumId w:val="0"/>
  </w:num>
  <w:num w:numId="2" w16cid:durableId="1102844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B1"/>
    <w:rsid w:val="00020250"/>
    <w:rsid w:val="000258CB"/>
    <w:rsid w:val="001326DC"/>
    <w:rsid w:val="003A4A4B"/>
    <w:rsid w:val="004337B1"/>
    <w:rsid w:val="004F7931"/>
    <w:rsid w:val="005576B0"/>
    <w:rsid w:val="00567E88"/>
    <w:rsid w:val="0061573D"/>
    <w:rsid w:val="00A9423E"/>
    <w:rsid w:val="00B3406A"/>
    <w:rsid w:val="00F6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9CB8"/>
  <w15:chartTrackingRefBased/>
  <w15:docId w15:val="{DE6E99DA-FE0F-437A-98F7-DAE54DEE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4337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37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7B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37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7B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37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7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7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37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337B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37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37B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37B1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337B1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37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337B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337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337B1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4337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4337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4337B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4337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4337B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4337B1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4337B1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4337B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4337B1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4337B1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724</Words>
  <Characters>413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5</cp:revision>
  <dcterms:created xsi:type="dcterms:W3CDTF">2024-11-29T12:24:00Z</dcterms:created>
  <dcterms:modified xsi:type="dcterms:W3CDTF">2024-12-02T12:54:00Z</dcterms:modified>
</cp:coreProperties>
</file>